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6C8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5766C8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5766C8E" w14:textId="590A334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225D6">
        <w:tab/>
        <w:t xml:space="preserve">: </w:t>
      </w:r>
      <w:r w:rsidR="00D55069">
        <w:t xml:space="preserve">Prof. </w:t>
      </w:r>
      <w:r w:rsidR="001225D6">
        <w:t>Dr. Hülya TAŞ KORKMAZ</w:t>
      </w:r>
    </w:p>
    <w:p w14:paraId="55766C8F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225D6">
        <w:t>(Kurum)</w:t>
      </w:r>
      <w:r w:rsidR="001225D6">
        <w:tab/>
        <w:t>: İstanbul Kültür Üniversitesi Hukuk Fakültesi</w:t>
      </w:r>
    </w:p>
    <w:p w14:paraId="55766C9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5766C9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5766C9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225D6">
        <w:t xml:space="preserve">Türk Hukukunda İhtiyati Tedbirler </w:t>
      </w:r>
      <w:r w:rsidR="004F7A00">
        <w:t xml:space="preserve"> </w:t>
      </w:r>
      <w:r>
        <w:t>(</w:t>
      </w:r>
      <w:r w:rsidR="00D9512D">
        <w:t>Yıl</w:t>
      </w:r>
      <w:r w:rsidR="001225D6">
        <w:t>: 1995</w:t>
      </w:r>
      <w:r>
        <w:t>)</w:t>
      </w:r>
    </w:p>
    <w:p w14:paraId="55766C93" w14:textId="77777777" w:rsidR="00BA1DEB" w:rsidRDefault="001225D6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 Prof. Dr. Hasan Tahsin FENDOĞLU</w:t>
      </w:r>
    </w:p>
    <w:p w14:paraId="55766C9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1225D6">
        <w:t>andı</w:t>
      </w:r>
    </w:p>
    <w:p w14:paraId="55766C9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1225D6">
        <w:t>nstitü</w:t>
      </w:r>
      <w:r w:rsidR="001225D6">
        <w:tab/>
        <w:t>: Dicle Üniversitesi Sosyal Bilimler Enstitüsü</w:t>
      </w:r>
    </w:p>
    <w:p w14:paraId="55766C9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5766C97" w14:textId="77777777" w:rsidR="00D9512D" w:rsidRDefault="001225D6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İflas Masası   (Yıl: 2004</w:t>
      </w:r>
      <w:r w:rsidR="00D9512D">
        <w:t>)</w:t>
      </w:r>
    </w:p>
    <w:p w14:paraId="55766C98" w14:textId="77777777" w:rsidR="00D9512D" w:rsidRDefault="001225D6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14:paraId="55766C99" w14:textId="77777777" w:rsidR="00D9512D" w:rsidRDefault="001225D6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5766C9A" w14:textId="7FCE8AF1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571800">
        <w:t>Dokuz Eylül Üniversitesi Sosyal Bilimler Enstitüsü</w:t>
      </w:r>
    </w:p>
    <w:p w14:paraId="55766C9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F35A337" w14:textId="77777777" w:rsidR="008B240C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1225D6">
        <w:t xml:space="preserve">: </w:t>
      </w:r>
      <w:r w:rsidR="008B240C">
        <w:t xml:space="preserve">Medenî Usûl Hukukunda </w:t>
      </w:r>
      <w:r w:rsidR="001225D6">
        <w:t>İrad</w:t>
      </w:r>
      <w:r w:rsidR="008B240C">
        <w:t>î</w:t>
      </w:r>
      <w:r w:rsidR="001225D6">
        <w:t xml:space="preserve"> Taraf Değişikliği</w:t>
      </w:r>
    </w:p>
    <w:p w14:paraId="55766C9C" w14:textId="0E1A908E" w:rsidR="00D9512D" w:rsidRDefault="008B240C" w:rsidP="008B240C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1225D6">
        <w:t>(Yıl: 2014</w:t>
      </w:r>
      <w:r w:rsidR="00D9512D">
        <w:t>)</w:t>
      </w:r>
    </w:p>
    <w:p w14:paraId="55766C9D" w14:textId="72366089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1225D6">
        <w:tab/>
        <w:t xml:space="preserve">: </w:t>
      </w:r>
      <w:r w:rsidR="00571800">
        <w:t>Tamamlandı</w:t>
      </w:r>
    </w:p>
    <w:p w14:paraId="55766C9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11BF479" w14:textId="77777777" w:rsidR="003908E6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3908E6">
        <w:t>Hukuk Davalarında Gerçek Tarafın Belirlenmesi</w:t>
      </w:r>
    </w:p>
    <w:p w14:paraId="55766C9F" w14:textId="52AAC37A" w:rsidR="000855E2" w:rsidRDefault="003908E6" w:rsidP="003908E6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0855E2">
        <w:t>(Yıl:</w:t>
      </w:r>
      <w:r>
        <w:t xml:space="preserve"> 2022</w:t>
      </w:r>
      <w:r w:rsidR="000855E2">
        <w:t>)</w:t>
      </w:r>
    </w:p>
    <w:p w14:paraId="55766CA1" w14:textId="09F57200" w:rsidR="00522BD2" w:rsidRPr="00522BD2" w:rsidRDefault="000855E2" w:rsidP="00522BD2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3908E6">
        <w:t>ı</w:t>
      </w:r>
    </w:p>
    <w:sectPr w:rsidR="00522BD2" w:rsidRPr="00522BD2" w:rsidSect="00D328AA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2A96" w14:textId="77777777" w:rsidR="00D328AA" w:rsidRDefault="00D328AA" w:rsidP="00EE74CE">
      <w:pPr>
        <w:spacing w:after="0" w:line="240" w:lineRule="auto"/>
      </w:pPr>
      <w:r>
        <w:separator/>
      </w:r>
    </w:p>
  </w:endnote>
  <w:endnote w:type="continuationSeparator" w:id="0">
    <w:p w14:paraId="0AE19DA0" w14:textId="77777777" w:rsidR="00D328AA" w:rsidRDefault="00D328A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C15B" w14:textId="77777777" w:rsidR="00D328AA" w:rsidRDefault="00D328AA" w:rsidP="00EE74CE">
      <w:pPr>
        <w:spacing w:after="0" w:line="240" w:lineRule="auto"/>
      </w:pPr>
      <w:r>
        <w:separator/>
      </w:r>
    </w:p>
  </w:footnote>
  <w:footnote w:type="continuationSeparator" w:id="0">
    <w:p w14:paraId="4FD208A5" w14:textId="77777777" w:rsidR="00D328AA" w:rsidRDefault="00D328A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6CA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5766CA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5766CA9" wp14:editId="55766CA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5766CA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68530074">
    <w:abstractNumId w:val="0"/>
  </w:num>
  <w:num w:numId="2" w16cid:durableId="1238859012">
    <w:abstractNumId w:val="4"/>
  </w:num>
  <w:num w:numId="3" w16cid:durableId="654265746">
    <w:abstractNumId w:val="2"/>
  </w:num>
  <w:num w:numId="4" w16cid:durableId="144051458">
    <w:abstractNumId w:val="0"/>
  </w:num>
  <w:num w:numId="5" w16cid:durableId="1581409084">
    <w:abstractNumId w:val="2"/>
  </w:num>
  <w:num w:numId="6" w16cid:durableId="2083329576">
    <w:abstractNumId w:val="0"/>
  </w:num>
  <w:num w:numId="7" w16cid:durableId="1013386028">
    <w:abstractNumId w:val="4"/>
  </w:num>
  <w:num w:numId="8" w16cid:durableId="1723288725">
    <w:abstractNumId w:val="2"/>
  </w:num>
  <w:num w:numId="9" w16cid:durableId="1490318940">
    <w:abstractNumId w:val="0"/>
  </w:num>
  <w:num w:numId="10" w16cid:durableId="940836717">
    <w:abstractNumId w:val="2"/>
  </w:num>
  <w:num w:numId="11" w16cid:durableId="1023942853">
    <w:abstractNumId w:val="0"/>
  </w:num>
  <w:num w:numId="12" w16cid:durableId="1705640328">
    <w:abstractNumId w:val="2"/>
  </w:num>
  <w:num w:numId="13" w16cid:durableId="1133333191">
    <w:abstractNumId w:val="0"/>
  </w:num>
  <w:num w:numId="14" w16cid:durableId="1748115871">
    <w:abstractNumId w:val="2"/>
  </w:num>
  <w:num w:numId="15" w16cid:durableId="1204947040">
    <w:abstractNumId w:val="0"/>
  </w:num>
  <w:num w:numId="16" w16cid:durableId="1086342811">
    <w:abstractNumId w:val="4"/>
  </w:num>
  <w:num w:numId="17" w16cid:durableId="89401305">
    <w:abstractNumId w:val="2"/>
  </w:num>
  <w:num w:numId="18" w16cid:durableId="1980065398">
    <w:abstractNumId w:val="0"/>
  </w:num>
  <w:num w:numId="19" w16cid:durableId="480781023">
    <w:abstractNumId w:val="4"/>
  </w:num>
  <w:num w:numId="20" w16cid:durableId="1391880393">
    <w:abstractNumId w:val="2"/>
  </w:num>
  <w:num w:numId="21" w16cid:durableId="1566378739">
    <w:abstractNumId w:val="5"/>
  </w:num>
  <w:num w:numId="22" w16cid:durableId="81267029">
    <w:abstractNumId w:val="1"/>
  </w:num>
  <w:num w:numId="23" w16cid:durableId="19511585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F3A29"/>
    <w:rsid w:val="00115A27"/>
    <w:rsid w:val="001225D6"/>
    <w:rsid w:val="00176A22"/>
    <w:rsid w:val="00233247"/>
    <w:rsid w:val="002B2EA7"/>
    <w:rsid w:val="00327B9F"/>
    <w:rsid w:val="00327BF5"/>
    <w:rsid w:val="003809F5"/>
    <w:rsid w:val="003908E6"/>
    <w:rsid w:val="00420423"/>
    <w:rsid w:val="00424738"/>
    <w:rsid w:val="00444B3C"/>
    <w:rsid w:val="00481426"/>
    <w:rsid w:val="004818ED"/>
    <w:rsid w:val="004F7A00"/>
    <w:rsid w:val="00522BD2"/>
    <w:rsid w:val="005249CA"/>
    <w:rsid w:val="00571800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B240C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28AA"/>
    <w:rsid w:val="00D36F4B"/>
    <w:rsid w:val="00D55069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66C8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1D34-A6E1-45FE-A761-D8CA9AFB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2024-03-30T20:12:00Z</dcterms:modified>
</cp:coreProperties>
</file>